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B20135" w14:textId="1C74B99E" w:rsidR="008945B3" w:rsidRDefault="00525C87" w:rsidP="00F2493F">
      <w:pPr>
        <w:spacing w:before="82"/>
        <w:ind w:left="117"/>
        <w:rPr>
          <w:rFonts w:asciiTheme="minorHAnsi" w:hAnsiTheme="minorHAnsi" w:cstheme="minorHAnsi"/>
          <w:b/>
          <w:color w:val="231F20"/>
          <w:sz w:val="28"/>
          <w:szCs w:val="28"/>
        </w:rPr>
      </w:pPr>
      <w:r>
        <w:rPr>
          <w:rFonts w:ascii="Calibri" w:hAnsi="Calibri" w:cs="Calibri"/>
          <w:b/>
          <w:bCs/>
          <w:sz w:val="28"/>
          <w:szCs w:val="28"/>
          <w:shd w:val="clear" w:color="auto" w:fill="FFFFFF"/>
        </w:rPr>
        <w:t xml:space="preserve">&lt;INSERT </w:t>
      </w:r>
      <w:r w:rsidR="00C51A18">
        <w:rPr>
          <w:rFonts w:ascii="Calibri" w:hAnsi="Calibri" w:cs="Calibri"/>
          <w:b/>
          <w:bCs/>
          <w:sz w:val="28"/>
          <w:szCs w:val="28"/>
          <w:shd w:val="clear" w:color="auto" w:fill="FFFFFF"/>
        </w:rPr>
        <w:t>ORGANISATION</w:t>
      </w:r>
      <w:r>
        <w:rPr>
          <w:rFonts w:ascii="Calibri" w:hAnsi="Calibri" w:cs="Calibri"/>
          <w:b/>
          <w:bCs/>
          <w:sz w:val="28"/>
          <w:szCs w:val="28"/>
          <w:shd w:val="clear" w:color="auto" w:fill="FFFFFF"/>
        </w:rPr>
        <w:t xml:space="preserve"> NAME&gt; </w:t>
      </w:r>
      <w:r w:rsidR="00F2493F" w:rsidRPr="00F2493F">
        <w:rPr>
          <w:rFonts w:asciiTheme="minorHAnsi" w:hAnsiTheme="minorHAnsi" w:cstheme="minorHAnsi"/>
          <w:b/>
          <w:color w:val="231F20"/>
          <w:sz w:val="28"/>
          <w:szCs w:val="28"/>
        </w:rPr>
        <w:t>FLAMMABLE LIQUIDS</w:t>
      </w:r>
      <w:r w:rsidR="00044161">
        <w:rPr>
          <w:rFonts w:asciiTheme="minorHAnsi" w:hAnsiTheme="minorHAnsi" w:cstheme="minorHAnsi"/>
          <w:b/>
          <w:color w:val="231F20"/>
          <w:sz w:val="28"/>
          <w:szCs w:val="28"/>
        </w:rPr>
        <w:t xml:space="preserve"> </w:t>
      </w:r>
      <w:r w:rsidR="00C51A18" w:rsidRPr="00F2493F">
        <w:rPr>
          <w:rFonts w:asciiTheme="minorHAnsi" w:hAnsiTheme="minorHAnsi" w:cstheme="minorHAnsi"/>
          <w:b/>
          <w:color w:val="231F20"/>
          <w:sz w:val="28"/>
          <w:szCs w:val="28"/>
        </w:rPr>
        <w:t xml:space="preserve">DECANTING </w:t>
      </w:r>
      <w:r w:rsidR="00044161">
        <w:rPr>
          <w:rFonts w:asciiTheme="minorHAnsi" w:hAnsiTheme="minorHAnsi" w:cstheme="minorHAnsi"/>
          <w:b/>
          <w:color w:val="231F20"/>
          <w:sz w:val="28"/>
          <w:szCs w:val="28"/>
        </w:rPr>
        <w:t>CHECKLIST</w:t>
      </w:r>
    </w:p>
    <w:p w14:paraId="37A8190B" w14:textId="77777777" w:rsidR="00044161" w:rsidRPr="00F2493F" w:rsidRDefault="00044161" w:rsidP="00F2493F">
      <w:pPr>
        <w:spacing w:before="82"/>
        <w:ind w:left="117"/>
        <w:rPr>
          <w:rFonts w:asciiTheme="minorHAnsi" w:hAnsiTheme="minorHAnsi" w:cstheme="minorHAnsi"/>
          <w:b/>
          <w:sz w:val="28"/>
          <w:szCs w:val="28"/>
        </w:rPr>
      </w:pPr>
    </w:p>
    <w:p w14:paraId="48E5379A" w14:textId="77777777" w:rsidR="008945B3" w:rsidRPr="00F2493F" w:rsidRDefault="008945B3">
      <w:pPr>
        <w:pStyle w:val="BodyText"/>
        <w:spacing w:before="1"/>
        <w:rPr>
          <w:rFonts w:asciiTheme="minorHAnsi" w:hAnsiTheme="minorHAnsi" w:cstheme="minorHAnsi"/>
          <w:b/>
          <w:sz w:val="24"/>
          <w:szCs w:val="24"/>
        </w:rPr>
      </w:pPr>
    </w:p>
    <w:tbl>
      <w:tblPr>
        <w:tblW w:w="0" w:type="auto"/>
        <w:tblInd w:w="121" w:type="dxa"/>
        <w:tblBorders>
          <w:top w:val="single" w:sz="4" w:space="0" w:color="231F20"/>
          <w:left w:val="single" w:sz="4" w:space="0" w:color="231F20"/>
          <w:bottom w:val="single" w:sz="4" w:space="0" w:color="auto"/>
          <w:right w:val="single" w:sz="4" w:space="0" w:color="231F20"/>
          <w:insideH w:val="single" w:sz="4" w:space="0" w:color="231F20"/>
          <w:insideV w:val="single" w:sz="4" w:space="0" w:color="231F20"/>
        </w:tblBorders>
        <w:tblLayout w:type="fixed"/>
        <w:tblCellMar>
          <w:left w:w="0" w:type="dxa"/>
          <w:right w:w="0" w:type="dxa"/>
        </w:tblCellMar>
        <w:tblLook w:val="01E0" w:firstRow="1" w:lastRow="1" w:firstColumn="1" w:lastColumn="1" w:noHBand="0" w:noVBand="0"/>
      </w:tblPr>
      <w:tblGrid>
        <w:gridCol w:w="4279"/>
        <w:gridCol w:w="567"/>
        <w:gridCol w:w="567"/>
        <w:gridCol w:w="3772"/>
      </w:tblGrid>
      <w:tr w:rsidR="00044161" w:rsidRPr="00F2493F" w14:paraId="193BB6FA" w14:textId="77777777" w:rsidTr="009F0D49">
        <w:trPr>
          <w:trHeight w:val="335"/>
        </w:trPr>
        <w:tc>
          <w:tcPr>
            <w:tcW w:w="9185" w:type="dxa"/>
            <w:gridSpan w:val="4"/>
            <w:shd w:val="clear" w:color="auto" w:fill="auto"/>
          </w:tcPr>
          <w:p w14:paraId="20F2AF4C" w14:textId="606C0E7D" w:rsidR="00044161" w:rsidRPr="00044161" w:rsidRDefault="00044161" w:rsidP="002C77BF">
            <w:pPr>
              <w:pStyle w:val="TableParagraph"/>
              <w:spacing w:before="55" w:line="276" w:lineRule="auto"/>
              <w:ind w:right="1446"/>
              <w:rPr>
                <w:rFonts w:asciiTheme="minorHAnsi" w:hAnsiTheme="minorHAnsi" w:cstheme="minorHAnsi"/>
                <w:b/>
                <w:color w:val="231F20"/>
                <w:sz w:val="24"/>
                <w:szCs w:val="24"/>
              </w:rPr>
            </w:pPr>
            <w:r>
              <w:rPr>
                <w:rFonts w:asciiTheme="minorHAnsi" w:hAnsiTheme="minorHAnsi" w:cstheme="minorHAnsi"/>
                <w:b/>
                <w:color w:val="231F20"/>
                <w:sz w:val="28"/>
                <w:szCs w:val="28"/>
              </w:rPr>
              <w:t xml:space="preserve">  </w:t>
            </w:r>
            <w:r w:rsidRPr="00044161">
              <w:rPr>
                <w:rFonts w:asciiTheme="minorHAnsi" w:hAnsiTheme="minorHAnsi" w:cstheme="minorHAnsi"/>
                <w:b/>
                <w:color w:val="231F20"/>
                <w:sz w:val="24"/>
                <w:szCs w:val="24"/>
              </w:rPr>
              <w:t xml:space="preserve">FLAMMABLE LIQUIDS </w:t>
            </w:r>
            <w:r w:rsidR="00C51A18" w:rsidRPr="00044161">
              <w:rPr>
                <w:rFonts w:asciiTheme="minorHAnsi" w:hAnsiTheme="minorHAnsi" w:cstheme="minorHAnsi"/>
                <w:b/>
                <w:color w:val="231F20"/>
                <w:sz w:val="24"/>
                <w:szCs w:val="24"/>
              </w:rPr>
              <w:t xml:space="preserve">DECANTING </w:t>
            </w:r>
            <w:r w:rsidRPr="00044161">
              <w:rPr>
                <w:rFonts w:asciiTheme="minorHAnsi" w:hAnsiTheme="minorHAnsi" w:cstheme="minorHAnsi"/>
                <w:b/>
                <w:color w:val="231F20"/>
                <w:sz w:val="24"/>
                <w:szCs w:val="24"/>
              </w:rPr>
              <w:t>CHECKLIST</w:t>
            </w:r>
          </w:p>
        </w:tc>
      </w:tr>
      <w:tr w:rsidR="008945B3" w:rsidRPr="00F2493F" w14:paraId="13357B99" w14:textId="77777777" w:rsidTr="00044161">
        <w:trPr>
          <w:trHeight w:val="335"/>
        </w:trPr>
        <w:tc>
          <w:tcPr>
            <w:tcW w:w="4279" w:type="dxa"/>
            <w:shd w:val="clear" w:color="auto" w:fill="auto"/>
          </w:tcPr>
          <w:p w14:paraId="1C92F7C6" w14:textId="77777777" w:rsidR="008945B3" w:rsidRPr="00F2493F" w:rsidRDefault="00DD283C" w:rsidP="002C77BF">
            <w:pPr>
              <w:pStyle w:val="TableParagraph"/>
              <w:spacing w:before="55" w:line="276" w:lineRule="auto"/>
              <w:ind w:left="123"/>
              <w:rPr>
                <w:rFonts w:asciiTheme="minorHAnsi" w:hAnsiTheme="minorHAnsi" w:cstheme="minorHAnsi"/>
                <w:b/>
                <w:sz w:val="24"/>
                <w:szCs w:val="24"/>
              </w:rPr>
            </w:pPr>
            <w:r w:rsidRPr="00F2493F">
              <w:rPr>
                <w:rFonts w:asciiTheme="minorHAnsi" w:hAnsiTheme="minorHAnsi" w:cstheme="minorHAnsi"/>
                <w:b/>
                <w:color w:val="231F20"/>
                <w:sz w:val="24"/>
                <w:szCs w:val="24"/>
              </w:rPr>
              <w:t>Management Action</w:t>
            </w:r>
          </w:p>
        </w:tc>
        <w:tc>
          <w:tcPr>
            <w:tcW w:w="567" w:type="dxa"/>
            <w:shd w:val="clear" w:color="auto" w:fill="auto"/>
          </w:tcPr>
          <w:p w14:paraId="4D381ED3" w14:textId="7FC47A69" w:rsidR="008945B3" w:rsidRPr="00F2493F" w:rsidRDefault="00DD283C" w:rsidP="002C77BF">
            <w:pPr>
              <w:pStyle w:val="TableParagraph"/>
              <w:spacing w:before="55" w:line="276" w:lineRule="auto"/>
              <w:ind w:left="17"/>
              <w:jc w:val="center"/>
              <w:rPr>
                <w:rFonts w:asciiTheme="minorHAnsi" w:hAnsiTheme="minorHAnsi" w:cstheme="minorHAnsi"/>
                <w:b/>
                <w:sz w:val="24"/>
                <w:szCs w:val="24"/>
              </w:rPr>
            </w:pPr>
            <w:r w:rsidRPr="00F2493F">
              <w:rPr>
                <w:rFonts w:asciiTheme="minorHAnsi" w:hAnsiTheme="minorHAnsi" w:cstheme="minorHAnsi"/>
                <w:b/>
                <w:color w:val="231F20"/>
                <w:sz w:val="24"/>
                <w:szCs w:val="24"/>
              </w:rPr>
              <w:t>Y</w:t>
            </w:r>
            <w:r w:rsidR="002712EE">
              <w:rPr>
                <w:rFonts w:asciiTheme="minorHAnsi" w:hAnsiTheme="minorHAnsi" w:cstheme="minorHAnsi"/>
                <w:b/>
                <w:color w:val="231F20"/>
                <w:sz w:val="24"/>
                <w:szCs w:val="24"/>
              </w:rPr>
              <w:t>es</w:t>
            </w:r>
          </w:p>
        </w:tc>
        <w:tc>
          <w:tcPr>
            <w:tcW w:w="567" w:type="dxa"/>
            <w:shd w:val="clear" w:color="auto" w:fill="auto"/>
          </w:tcPr>
          <w:p w14:paraId="7D0371D2" w14:textId="3CB0E1DC" w:rsidR="008945B3" w:rsidRPr="00F2493F" w:rsidRDefault="00DD283C" w:rsidP="002C77BF">
            <w:pPr>
              <w:pStyle w:val="TableParagraph"/>
              <w:spacing w:before="55" w:line="276" w:lineRule="auto"/>
              <w:ind w:left="28"/>
              <w:jc w:val="center"/>
              <w:rPr>
                <w:rFonts w:asciiTheme="minorHAnsi" w:hAnsiTheme="minorHAnsi" w:cstheme="minorHAnsi"/>
                <w:b/>
                <w:sz w:val="24"/>
                <w:szCs w:val="24"/>
              </w:rPr>
            </w:pPr>
            <w:r w:rsidRPr="00F2493F">
              <w:rPr>
                <w:rFonts w:asciiTheme="minorHAnsi" w:hAnsiTheme="minorHAnsi" w:cstheme="minorHAnsi"/>
                <w:b/>
                <w:color w:val="231F20"/>
                <w:sz w:val="24"/>
                <w:szCs w:val="24"/>
              </w:rPr>
              <w:t>N</w:t>
            </w:r>
            <w:r w:rsidR="008D77CA">
              <w:rPr>
                <w:rFonts w:asciiTheme="minorHAnsi" w:hAnsiTheme="minorHAnsi" w:cstheme="minorHAnsi"/>
                <w:b/>
                <w:color w:val="231F20"/>
                <w:sz w:val="24"/>
                <w:szCs w:val="24"/>
              </w:rPr>
              <w:t>o</w:t>
            </w:r>
          </w:p>
        </w:tc>
        <w:tc>
          <w:tcPr>
            <w:tcW w:w="3772" w:type="dxa"/>
            <w:shd w:val="clear" w:color="auto" w:fill="auto"/>
          </w:tcPr>
          <w:p w14:paraId="08327815" w14:textId="387498D2" w:rsidR="008945B3" w:rsidRPr="00F2493F" w:rsidRDefault="00044161" w:rsidP="002C77BF">
            <w:pPr>
              <w:pStyle w:val="TableParagraph"/>
              <w:spacing w:before="55" w:line="276" w:lineRule="auto"/>
              <w:ind w:right="1446"/>
              <w:rPr>
                <w:rFonts w:asciiTheme="minorHAnsi" w:hAnsiTheme="minorHAnsi" w:cstheme="minorHAnsi"/>
                <w:b/>
                <w:sz w:val="24"/>
                <w:szCs w:val="24"/>
              </w:rPr>
            </w:pPr>
            <w:r>
              <w:rPr>
                <w:rFonts w:asciiTheme="minorHAnsi" w:hAnsiTheme="minorHAnsi" w:cstheme="minorHAnsi"/>
                <w:b/>
                <w:color w:val="231F20"/>
                <w:sz w:val="24"/>
                <w:szCs w:val="24"/>
              </w:rPr>
              <w:t xml:space="preserve">   </w:t>
            </w:r>
            <w:r w:rsidR="00DD283C" w:rsidRPr="00F2493F">
              <w:rPr>
                <w:rFonts w:asciiTheme="minorHAnsi" w:hAnsiTheme="minorHAnsi" w:cstheme="minorHAnsi"/>
                <w:b/>
                <w:color w:val="231F20"/>
                <w:sz w:val="24"/>
                <w:szCs w:val="24"/>
              </w:rPr>
              <w:t>Comment</w:t>
            </w:r>
          </w:p>
        </w:tc>
      </w:tr>
      <w:tr w:rsidR="00E14D96" w:rsidRPr="00F2493F" w14:paraId="382C15E7" w14:textId="77777777" w:rsidTr="00044161">
        <w:trPr>
          <w:trHeight w:val="695"/>
        </w:trPr>
        <w:tc>
          <w:tcPr>
            <w:tcW w:w="4279" w:type="dxa"/>
            <w:shd w:val="clear" w:color="auto" w:fill="auto"/>
          </w:tcPr>
          <w:p w14:paraId="05D35861" w14:textId="77777777" w:rsidR="00E14D96" w:rsidRPr="00F2493F" w:rsidRDefault="00E14D96" w:rsidP="002C77BF">
            <w:pPr>
              <w:pStyle w:val="TableParagraph"/>
              <w:spacing w:before="112" w:line="276" w:lineRule="auto"/>
              <w:ind w:left="113"/>
              <w:rPr>
                <w:rFonts w:asciiTheme="minorHAnsi" w:hAnsiTheme="minorHAnsi" w:cstheme="minorHAnsi"/>
                <w:sz w:val="24"/>
                <w:szCs w:val="24"/>
              </w:rPr>
            </w:pPr>
            <w:r w:rsidRPr="00F2493F">
              <w:rPr>
                <w:rFonts w:asciiTheme="minorHAnsi" w:hAnsiTheme="minorHAnsi" w:cstheme="minorHAnsi"/>
                <w:color w:val="231F20"/>
                <w:sz w:val="24"/>
                <w:szCs w:val="24"/>
              </w:rPr>
              <w:t>Is a procurement policy in place to minimise the volumes of flammable liquids held on site?</w:t>
            </w:r>
          </w:p>
        </w:tc>
        <w:tc>
          <w:tcPr>
            <w:tcW w:w="567" w:type="dxa"/>
            <w:shd w:val="clear" w:color="auto" w:fill="auto"/>
          </w:tcPr>
          <w:p w14:paraId="17F232C5" w14:textId="0E11B71E"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41926584" w14:textId="4EAE4173"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284D4A67"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5D07FCC5" w14:textId="77777777" w:rsidTr="00044161">
        <w:trPr>
          <w:trHeight w:val="394"/>
        </w:trPr>
        <w:tc>
          <w:tcPr>
            <w:tcW w:w="4279" w:type="dxa"/>
            <w:shd w:val="clear" w:color="auto" w:fill="auto"/>
          </w:tcPr>
          <w:p w14:paraId="0E511982" w14:textId="77777777" w:rsidR="00E14D96" w:rsidRPr="00F2493F" w:rsidRDefault="00E14D96" w:rsidP="002C77BF">
            <w:pPr>
              <w:pStyle w:val="TableParagraph"/>
              <w:spacing w:before="80" w:line="276" w:lineRule="auto"/>
              <w:ind w:left="113"/>
              <w:rPr>
                <w:rFonts w:asciiTheme="minorHAnsi" w:hAnsiTheme="minorHAnsi" w:cstheme="minorHAnsi"/>
                <w:sz w:val="24"/>
                <w:szCs w:val="24"/>
              </w:rPr>
            </w:pPr>
            <w:r w:rsidRPr="00F2493F">
              <w:rPr>
                <w:rFonts w:asciiTheme="minorHAnsi" w:hAnsiTheme="minorHAnsi" w:cstheme="minorHAnsi"/>
                <w:color w:val="231F20"/>
                <w:sz w:val="24"/>
                <w:szCs w:val="24"/>
              </w:rPr>
              <w:t>Have all decanting operations within the business been identified?</w:t>
            </w:r>
          </w:p>
        </w:tc>
        <w:tc>
          <w:tcPr>
            <w:tcW w:w="567" w:type="dxa"/>
            <w:shd w:val="clear" w:color="auto" w:fill="auto"/>
          </w:tcPr>
          <w:p w14:paraId="584C5ADB" w14:textId="24FB425F"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04465A1B" w14:textId="58AAA14F"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19FB696B"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0CD6983C" w14:textId="77777777" w:rsidTr="00044161">
        <w:trPr>
          <w:trHeight w:val="399"/>
        </w:trPr>
        <w:tc>
          <w:tcPr>
            <w:tcW w:w="4279" w:type="dxa"/>
            <w:shd w:val="clear" w:color="auto" w:fill="auto"/>
          </w:tcPr>
          <w:p w14:paraId="1678F5AC" w14:textId="77777777" w:rsidR="00E14D96" w:rsidRPr="00F2493F" w:rsidRDefault="00E14D96" w:rsidP="002C77BF">
            <w:pPr>
              <w:pStyle w:val="TableParagraph"/>
              <w:spacing w:before="82" w:line="276" w:lineRule="auto"/>
              <w:ind w:left="113"/>
              <w:rPr>
                <w:rFonts w:asciiTheme="minorHAnsi" w:hAnsiTheme="minorHAnsi" w:cstheme="minorHAnsi"/>
                <w:sz w:val="24"/>
                <w:szCs w:val="24"/>
              </w:rPr>
            </w:pPr>
            <w:r w:rsidRPr="00F2493F">
              <w:rPr>
                <w:rFonts w:asciiTheme="minorHAnsi" w:hAnsiTheme="minorHAnsi" w:cstheme="minorHAnsi"/>
                <w:color w:val="231F20"/>
                <w:sz w:val="24"/>
                <w:szCs w:val="24"/>
              </w:rPr>
              <w:t>Are all processes assessed in line with COSHH/DSEAR?</w:t>
            </w:r>
          </w:p>
        </w:tc>
        <w:tc>
          <w:tcPr>
            <w:tcW w:w="567" w:type="dxa"/>
            <w:shd w:val="clear" w:color="auto" w:fill="auto"/>
          </w:tcPr>
          <w:p w14:paraId="397594BC" w14:textId="3C172DD5"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6ED7D48C" w14:textId="562DF4DA"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69020069"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3F6DB67F" w14:textId="77777777" w:rsidTr="00044161">
        <w:trPr>
          <w:trHeight w:val="668"/>
        </w:trPr>
        <w:tc>
          <w:tcPr>
            <w:tcW w:w="4279" w:type="dxa"/>
            <w:shd w:val="clear" w:color="auto" w:fill="auto"/>
          </w:tcPr>
          <w:p w14:paraId="1F9AF257" w14:textId="77777777" w:rsidR="00E14D96" w:rsidRPr="00F2493F" w:rsidRDefault="00E14D96" w:rsidP="002C77BF">
            <w:pPr>
              <w:pStyle w:val="TableParagraph"/>
              <w:spacing w:before="79" w:line="276" w:lineRule="auto"/>
              <w:ind w:left="113"/>
              <w:rPr>
                <w:rFonts w:asciiTheme="minorHAnsi" w:hAnsiTheme="minorHAnsi" w:cstheme="minorHAnsi"/>
                <w:sz w:val="24"/>
                <w:szCs w:val="24"/>
              </w:rPr>
            </w:pPr>
            <w:r w:rsidRPr="00F2493F">
              <w:rPr>
                <w:rFonts w:asciiTheme="minorHAnsi" w:hAnsiTheme="minorHAnsi" w:cstheme="minorHAnsi"/>
                <w:color w:val="231F20"/>
                <w:sz w:val="24"/>
                <w:szCs w:val="24"/>
              </w:rPr>
              <w:t>Where practicable, has the use of flammable liquids been eliminated?</w:t>
            </w:r>
          </w:p>
        </w:tc>
        <w:tc>
          <w:tcPr>
            <w:tcW w:w="567" w:type="dxa"/>
            <w:shd w:val="clear" w:color="auto" w:fill="auto"/>
          </w:tcPr>
          <w:p w14:paraId="164FC475" w14:textId="79A0E2F1"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0D306F9C" w14:textId="604607AA"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16366281"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77364529" w14:textId="77777777" w:rsidTr="00044161">
        <w:trPr>
          <w:trHeight w:val="387"/>
        </w:trPr>
        <w:tc>
          <w:tcPr>
            <w:tcW w:w="4279" w:type="dxa"/>
            <w:shd w:val="clear" w:color="auto" w:fill="auto"/>
          </w:tcPr>
          <w:p w14:paraId="6EFEF27C" w14:textId="77777777" w:rsidR="00E14D96" w:rsidRPr="00F2493F" w:rsidRDefault="00E14D96" w:rsidP="002C77BF">
            <w:pPr>
              <w:pStyle w:val="TableParagraph"/>
              <w:spacing w:before="73" w:line="276" w:lineRule="auto"/>
              <w:ind w:left="113"/>
              <w:rPr>
                <w:rFonts w:asciiTheme="minorHAnsi" w:hAnsiTheme="minorHAnsi" w:cstheme="minorHAnsi"/>
                <w:sz w:val="24"/>
                <w:szCs w:val="24"/>
              </w:rPr>
            </w:pPr>
            <w:r w:rsidRPr="00F2493F">
              <w:rPr>
                <w:rFonts w:asciiTheme="minorHAnsi" w:hAnsiTheme="minorHAnsi" w:cstheme="minorHAnsi"/>
                <w:color w:val="231F20"/>
                <w:sz w:val="24"/>
                <w:szCs w:val="24"/>
              </w:rPr>
              <w:t>Are all flammable liquids stored in purpose-designed containers?</w:t>
            </w:r>
          </w:p>
        </w:tc>
        <w:tc>
          <w:tcPr>
            <w:tcW w:w="567" w:type="dxa"/>
            <w:shd w:val="clear" w:color="auto" w:fill="auto"/>
          </w:tcPr>
          <w:p w14:paraId="45A982C5" w14:textId="269545AA"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130AA5FF" w14:textId="2C2F1DC1"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1A8EE6BB"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3BB5C00F" w14:textId="77777777" w:rsidTr="00044161">
        <w:trPr>
          <w:trHeight w:val="667"/>
        </w:trPr>
        <w:tc>
          <w:tcPr>
            <w:tcW w:w="4279" w:type="dxa"/>
            <w:shd w:val="clear" w:color="auto" w:fill="auto"/>
          </w:tcPr>
          <w:p w14:paraId="78081CB1" w14:textId="77777777" w:rsidR="00E14D96" w:rsidRPr="00F2493F" w:rsidRDefault="00E14D96" w:rsidP="002C77BF">
            <w:pPr>
              <w:pStyle w:val="TableParagraph"/>
              <w:spacing w:before="83" w:line="276" w:lineRule="auto"/>
              <w:ind w:left="113" w:right="396"/>
              <w:rPr>
                <w:rFonts w:asciiTheme="minorHAnsi" w:hAnsiTheme="minorHAnsi" w:cstheme="minorHAnsi"/>
                <w:sz w:val="24"/>
                <w:szCs w:val="24"/>
              </w:rPr>
            </w:pPr>
            <w:r w:rsidRPr="00F2493F">
              <w:rPr>
                <w:rFonts w:asciiTheme="minorHAnsi" w:hAnsiTheme="minorHAnsi" w:cstheme="minorHAnsi"/>
                <w:color w:val="231F20"/>
                <w:sz w:val="24"/>
                <w:szCs w:val="24"/>
              </w:rPr>
              <w:t>Does the general risk assessment include measures necessary for the safe handling of flammable liquids?</w:t>
            </w:r>
          </w:p>
        </w:tc>
        <w:tc>
          <w:tcPr>
            <w:tcW w:w="567" w:type="dxa"/>
            <w:shd w:val="clear" w:color="auto" w:fill="auto"/>
          </w:tcPr>
          <w:p w14:paraId="6A41BA98" w14:textId="1E4A6403"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76A042A4" w14:textId="479E4859"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7D297D38"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0782BBB3" w14:textId="77777777" w:rsidTr="00044161">
        <w:trPr>
          <w:trHeight w:val="665"/>
        </w:trPr>
        <w:tc>
          <w:tcPr>
            <w:tcW w:w="4279" w:type="dxa"/>
            <w:shd w:val="clear" w:color="auto" w:fill="auto"/>
          </w:tcPr>
          <w:p w14:paraId="4695DCE2" w14:textId="77777777" w:rsidR="00E14D96" w:rsidRPr="00F2493F" w:rsidRDefault="00E14D96" w:rsidP="002C77BF">
            <w:pPr>
              <w:pStyle w:val="TableParagraph"/>
              <w:spacing w:before="78" w:line="276" w:lineRule="auto"/>
              <w:ind w:left="113"/>
              <w:rPr>
                <w:rFonts w:asciiTheme="minorHAnsi" w:hAnsiTheme="minorHAnsi" w:cstheme="minorHAnsi"/>
                <w:sz w:val="24"/>
                <w:szCs w:val="24"/>
              </w:rPr>
            </w:pPr>
            <w:r w:rsidRPr="00F2493F">
              <w:rPr>
                <w:rFonts w:asciiTheme="minorHAnsi" w:hAnsiTheme="minorHAnsi" w:cstheme="minorHAnsi"/>
                <w:color w:val="231F20"/>
                <w:sz w:val="24"/>
                <w:szCs w:val="24"/>
              </w:rPr>
              <w:t>Does the fire risk assessment specifically address handling, storage and use of flammable liquids?</w:t>
            </w:r>
          </w:p>
        </w:tc>
        <w:tc>
          <w:tcPr>
            <w:tcW w:w="567" w:type="dxa"/>
            <w:shd w:val="clear" w:color="auto" w:fill="auto"/>
          </w:tcPr>
          <w:p w14:paraId="7E47B758" w14:textId="35959E25"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2051A4BB" w14:textId="26EB8D39"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772953DA"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1A4674C9" w14:textId="77777777" w:rsidTr="00044161">
        <w:trPr>
          <w:trHeight w:val="665"/>
        </w:trPr>
        <w:tc>
          <w:tcPr>
            <w:tcW w:w="4279" w:type="dxa"/>
            <w:shd w:val="clear" w:color="auto" w:fill="auto"/>
          </w:tcPr>
          <w:p w14:paraId="3D676BEA" w14:textId="7A6C89F7" w:rsidR="00E14D96" w:rsidRPr="00F2493F" w:rsidRDefault="00E14D96" w:rsidP="002C77BF">
            <w:pPr>
              <w:pStyle w:val="TableParagraph"/>
              <w:spacing w:before="76" w:line="276" w:lineRule="auto"/>
              <w:ind w:left="113" w:right="142"/>
              <w:rPr>
                <w:rFonts w:asciiTheme="minorHAnsi" w:hAnsiTheme="minorHAnsi" w:cstheme="minorHAnsi"/>
                <w:sz w:val="24"/>
                <w:szCs w:val="24"/>
              </w:rPr>
            </w:pPr>
            <w:r w:rsidRPr="00F2493F">
              <w:rPr>
                <w:rFonts w:asciiTheme="minorHAnsi" w:hAnsiTheme="minorHAnsi" w:cstheme="minorHAnsi"/>
                <w:color w:val="231F20"/>
                <w:sz w:val="24"/>
                <w:szCs w:val="24"/>
              </w:rPr>
              <w:t>Are closed, purpose-designed containers provided for the</w:t>
            </w:r>
            <w:r w:rsidR="00044161">
              <w:rPr>
                <w:rFonts w:asciiTheme="minorHAnsi" w:hAnsiTheme="minorHAnsi" w:cstheme="minorHAnsi"/>
                <w:color w:val="231F20"/>
                <w:sz w:val="24"/>
                <w:szCs w:val="24"/>
              </w:rPr>
              <w:t xml:space="preserve"> </w:t>
            </w:r>
            <w:r w:rsidRPr="00F2493F">
              <w:rPr>
                <w:rFonts w:asciiTheme="minorHAnsi" w:hAnsiTheme="minorHAnsi" w:cstheme="minorHAnsi"/>
                <w:color w:val="231F20"/>
                <w:sz w:val="24"/>
                <w:szCs w:val="24"/>
              </w:rPr>
              <w:t>movement of flammable liquids</w:t>
            </w:r>
            <w:r w:rsidR="00044161">
              <w:rPr>
                <w:rFonts w:asciiTheme="minorHAnsi" w:hAnsiTheme="minorHAnsi" w:cstheme="minorHAnsi"/>
                <w:color w:val="231F20"/>
                <w:sz w:val="24"/>
                <w:szCs w:val="24"/>
              </w:rPr>
              <w:t xml:space="preserve"> </w:t>
            </w:r>
            <w:r w:rsidRPr="00F2493F">
              <w:rPr>
                <w:rFonts w:asciiTheme="minorHAnsi" w:hAnsiTheme="minorHAnsi" w:cstheme="minorHAnsi"/>
                <w:color w:val="231F20"/>
                <w:sz w:val="24"/>
                <w:szCs w:val="24"/>
              </w:rPr>
              <w:t>on site?</w:t>
            </w:r>
          </w:p>
        </w:tc>
        <w:tc>
          <w:tcPr>
            <w:tcW w:w="567" w:type="dxa"/>
            <w:shd w:val="clear" w:color="auto" w:fill="auto"/>
          </w:tcPr>
          <w:p w14:paraId="43A3B817" w14:textId="1744EAEC"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7ADA1A27" w14:textId="47E0D47F"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1C2A352B"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0FCC0FD1" w14:textId="77777777" w:rsidTr="00044161">
        <w:trPr>
          <w:trHeight w:val="391"/>
        </w:trPr>
        <w:tc>
          <w:tcPr>
            <w:tcW w:w="4279" w:type="dxa"/>
            <w:shd w:val="clear" w:color="auto" w:fill="auto"/>
          </w:tcPr>
          <w:p w14:paraId="1BFB0569" w14:textId="77777777" w:rsidR="00E14D96" w:rsidRPr="00F2493F" w:rsidRDefault="00E14D96" w:rsidP="002C77BF">
            <w:pPr>
              <w:pStyle w:val="TableParagraph"/>
              <w:spacing w:before="73" w:line="276" w:lineRule="auto"/>
              <w:ind w:left="113"/>
              <w:rPr>
                <w:rFonts w:asciiTheme="minorHAnsi" w:hAnsiTheme="minorHAnsi" w:cstheme="minorHAnsi"/>
                <w:sz w:val="24"/>
                <w:szCs w:val="24"/>
              </w:rPr>
            </w:pPr>
            <w:r w:rsidRPr="00F2493F">
              <w:rPr>
                <w:rFonts w:asciiTheme="minorHAnsi" w:hAnsiTheme="minorHAnsi" w:cstheme="minorHAnsi"/>
                <w:color w:val="231F20"/>
                <w:sz w:val="24"/>
                <w:szCs w:val="24"/>
              </w:rPr>
              <w:t>Are all sources of ignition identified and controlled?</w:t>
            </w:r>
          </w:p>
        </w:tc>
        <w:tc>
          <w:tcPr>
            <w:tcW w:w="567" w:type="dxa"/>
            <w:shd w:val="clear" w:color="auto" w:fill="auto"/>
          </w:tcPr>
          <w:p w14:paraId="080B3E14" w14:textId="5E63FCF2"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325929D5" w14:textId="49F530F5"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21A69C6F"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77950B4B" w14:textId="77777777" w:rsidTr="00044161">
        <w:trPr>
          <w:trHeight w:val="657"/>
        </w:trPr>
        <w:tc>
          <w:tcPr>
            <w:tcW w:w="4279" w:type="dxa"/>
            <w:shd w:val="clear" w:color="auto" w:fill="auto"/>
          </w:tcPr>
          <w:p w14:paraId="22876EF6" w14:textId="77777777" w:rsidR="00E14D96" w:rsidRPr="00F2493F" w:rsidRDefault="00E14D96" w:rsidP="002C77BF">
            <w:pPr>
              <w:pStyle w:val="TableParagraph"/>
              <w:spacing w:before="79" w:line="276" w:lineRule="auto"/>
              <w:ind w:left="113"/>
              <w:rPr>
                <w:rFonts w:asciiTheme="minorHAnsi" w:hAnsiTheme="minorHAnsi" w:cstheme="minorHAnsi"/>
                <w:sz w:val="24"/>
                <w:szCs w:val="24"/>
              </w:rPr>
            </w:pPr>
            <w:r w:rsidRPr="00F2493F">
              <w:rPr>
                <w:rFonts w:asciiTheme="minorHAnsi" w:hAnsiTheme="minorHAnsi" w:cstheme="minorHAnsi"/>
                <w:color w:val="231F20"/>
                <w:sz w:val="24"/>
                <w:szCs w:val="24"/>
              </w:rPr>
              <w:t>Are emergency procedures in place to deal with spillage or release of a flammable liquid?</w:t>
            </w:r>
          </w:p>
        </w:tc>
        <w:tc>
          <w:tcPr>
            <w:tcW w:w="567" w:type="dxa"/>
            <w:shd w:val="clear" w:color="auto" w:fill="auto"/>
          </w:tcPr>
          <w:p w14:paraId="40B8A963" w14:textId="39D32C27"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07470286" w14:textId="3CEBB6DE"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4A389410"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3C3FA311" w14:textId="77777777" w:rsidTr="00044161">
        <w:trPr>
          <w:trHeight w:val="665"/>
        </w:trPr>
        <w:tc>
          <w:tcPr>
            <w:tcW w:w="4279" w:type="dxa"/>
            <w:shd w:val="clear" w:color="auto" w:fill="auto"/>
          </w:tcPr>
          <w:p w14:paraId="2BDF2226" w14:textId="77777777" w:rsidR="00E14D96" w:rsidRPr="00F2493F" w:rsidRDefault="00E14D96" w:rsidP="002C77BF">
            <w:pPr>
              <w:pStyle w:val="TableParagraph"/>
              <w:spacing w:before="84" w:line="276" w:lineRule="auto"/>
              <w:ind w:left="113" w:right="164"/>
              <w:rPr>
                <w:rFonts w:asciiTheme="minorHAnsi" w:hAnsiTheme="minorHAnsi" w:cstheme="minorHAnsi"/>
                <w:sz w:val="24"/>
                <w:szCs w:val="24"/>
              </w:rPr>
            </w:pPr>
            <w:r w:rsidRPr="00F2493F">
              <w:rPr>
                <w:rFonts w:asciiTheme="minorHAnsi" w:hAnsiTheme="minorHAnsi" w:cstheme="minorHAnsi"/>
                <w:color w:val="231F20"/>
                <w:sz w:val="24"/>
                <w:szCs w:val="24"/>
              </w:rPr>
              <w:t>Are all staff appropriately trained and competent to handle, use or store flammable liquids?</w:t>
            </w:r>
          </w:p>
        </w:tc>
        <w:tc>
          <w:tcPr>
            <w:tcW w:w="567" w:type="dxa"/>
            <w:shd w:val="clear" w:color="auto" w:fill="auto"/>
          </w:tcPr>
          <w:p w14:paraId="2A2DE6D8" w14:textId="5AA427DA"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3DFDBA8B" w14:textId="7551B546"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49EA4AAD"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626399BD" w14:textId="77777777" w:rsidTr="00044161">
        <w:trPr>
          <w:trHeight w:val="665"/>
        </w:trPr>
        <w:tc>
          <w:tcPr>
            <w:tcW w:w="4279" w:type="dxa"/>
            <w:shd w:val="clear" w:color="auto" w:fill="auto"/>
          </w:tcPr>
          <w:p w14:paraId="705FA34E" w14:textId="77777777" w:rsidR="00E14D96" w:rsidRPr="00F2493F" w:rsidRDefault="00E14D96" w:rsidP="002C77BF">
            <w:pPr>
              <w:pStyle w:val="TableParagraph"/>
              <w:spacing w:before="81" w:line="276" w:lineRule="auto"/>
              <w:ind w:left="113"/>
              <w:rPr>
                <w:rFonts w:asciiTheme="minorHAnsi" w:hAnsiTheme="minorHAnsi" w:cstheme="minorHAnsi"/>
                <w:sz w:val="24"/>
                <w:szCs w:val="24"/>
              </w:rPr>
            </w:pPr>
            <w:r w:rsidRPr="00F2493F">
              <w:rPr>
                <w:rFonts w:asciiTheme="minorHAnsi" w:hAnsiTheme="minorHAnsi" w:cstheme="minorHAnsi"/>
                <w:color w:val="231F20"/>
                <w:sz w:val="24"/>
                <w:szCs w:val="24"/>
              </w:rPr>
              <w:t>Are monitoring procedures in place to ensure staff work to procedures and guidelines?</w:t>
            </w:r>
          </w:p>
        </w:tc>
        <w:tc>
          <w:tcPr>
            <w:tcW w:w="567" w:type="dxa"/>
            <w:shd w:val="clear" w:color="auto" w:fill="auto"/>
          </w:tcPr>
          <w:p w14:paraId="2008E944" w14:textId="344A752E"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10E987FC" w14:textId="6699C5E9"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6A127D73"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1272D17D" w14:textId="77777777" w:rsidTr="002C77BF">
        <w:trPr>
          <w:trHeight w:val="416"/>
        </w:trPr>
        <w:tc>
          <w:tcPr>
            <w:tcW w:w="4279" w:type="dxa"/>
            <w:shd w:val="clear" w:color="auto" w:fill="auto"/>
          </w:tcPr>
          <w:p w14:paraId="220DD642" w14:textId="77777777" w:rsidR="00E14D96" w:rsidRPr="00F2493F" w:rsidRDefault="00E14D96" w:rsidP="002C77BF">
            <w:pPr>
              <w:pStyle w:val="TableParagraph"/>
              <w:spacing w:before="78" w:line="276" w:lineRule="auto"/>
              <w:ind w:left="113" w:right="396"/>
              <w:rPr>
                <w:rFonts w:asciiTheme="minorHAnsi" w:hAnsiTheme="minorHAnsi" w:cstheme="minorHAnsi"/>
                <w:sz w:val="24"/>
                <w:szCs w:val="24"/>
              </w:rPr>
            </w:pPr>
            <w:r w:rsidRPr="00F2493F">
              <w:rPr>
                <w:rFonts w:asciiTheme="minorHAnsi" w:hAnsiTheme="minorHAnsi" w:cstheme="minorHAnsi"/>
                <w:color w:val="231F20"/>
                <w:sz w:val="24"/>
                <w:szCs w:val="24"/>
              </w:rPr>
              <w:t xml:space="preserve">Are all storage areas appropriately signed indicating the content and </w:t>
            </w:r>
            <w:r w:rsidRPr="00F2493F">
              <w:rPr>
                <w:rFonts w:asciiTheme="minorHAnsi" w:hAnsiTheme="minorHAnsi" w:cstheme="minorHAnsi"/>
                <w:color w:val="231F20"/>
                <w:sz w:val="24"/>
                <w:szCs w:val="24"/>
              </w:rPr>
              <w:lastRenderedPageBreak/>
              <w:t>volume of flammable liquids?</w:t>
            </w:r>
          </w:p>
        </w:tc>
        <w:tc>
          <w:tcPr>
            <w:tcW w:w="567" w:type="dxa"/>
            <w:shd w:val="clear" w:color="auto" w:fill="auto"/>
          </w:tcPr>
          <w:p w14:paraId="07E1595A" w14:textId="2F2B2EFC"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6B2D8E16" w14:textId="277E3104"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4DB0CB44"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7F7452C4" w14:textId="77777777" w:rsidTr="00044161">
        <w:trPr>
          <w:trHeight w:val="661"/>
        </w:trPr>
        <w:tc>
          <w:tcPr>
            <w:tcW w:w="4279" w:type="dxa"/>
            <w:shd w:val="clear" w:color="auto" w:fill="auto"/>
          </w:tcPr>
          <w:p w14:paraId="59DB5D75" w14:textId="77777777" w:rsidR="00E14D96" w:rsidRPr="00F2493F" w:rsidRDefault="00E14D96" w:rsidP="002C77BF">
            <w:pPr>
              <w:pStyle w:val="TableParagraph"/>
              <w:spacing w:before="82" w:line="276" w:lineRule="auto"/>
              <w:ind w:left="113" w:right="647"/>
              <w:rPr>
                <w:rFonts w:asciiTheme="minorHAnsi" w:hAnsiTheme="minorHAnsi" w:cstheme="minorHAnsi"/>
                <w:sz w:val="24"/>
                <w:szCs w:val="24"/>
              </w:rPr>
            </w:pPr>
            <w:r w:rsidRPr="00F2493F">
              <w:rPr>
                <w:rFonts w:asciiTheme="minorHAnsi" w:hAnsiTheme="minorHAnsi" w:cstheme="minorHAnsi"/>
                <w:color w:val="231F20"/>
                <w:sz w:val="24"/>
                <w:szCs w:val="24"/>
              </w:rPr>
              <w:t>Are reporting structures in place which identify and remedy defects?</w:t>
            </w:r>
          </w:p>
        </w:tc>
        <w:tc>
          <w:tcPr>
            <w:tcW w:w="567" w:type="dxa"/>
            <w:shd w:val="clear" w:color="auto" w:fill="auto"/>
          </w:tcPr>
          <w:p w14:paraId="4F9D426C" w14:textId="3AACDA05"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5F09F8CF" w14:textId="26B64CCB"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1C9AF34B"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291E10B4" w14:textId="77777777" w:rsidTr="00044161">
        <w:trPr>
          <w:trHeight w:val="660"/>
        </w:trPr>
        <w:tc>
          <w:tcPr>
            <w:tcW w:w="4279" w:type="dxa"/>
            <w:shd w:val="clear" w:color="auto" w:fill="auto"/>
          </w:tcPr>
          <w:p w14:paraId="2C983732" w14:textId="77777777" w:rsidR="00E14D96" w:rsidRPr="00F2493F" w:rsidRDefault="00E14D96" w:rsidP="002C77BF">
            <w:pPr>
              <w:pStyle w:val="TableParagraph"/>
              <w:spacing w:before="84" w:line="276" w:lineRule="auto"/>
              <w:ind w:left="113" w:right="142"/>
              <w:rPr>
                <w:rFonts w:asciiTheme="minorHAnsi" w:hAnsiTheme="minorHAnsi" w:cstheme="minorHAnsi"/>
                <w:sz w:val="24"/>
                <w:szCs w:val="24"/>
              </w:rPr>
            </w:pPr>
            <w:r w:rsidRPr="00F2493F">
              <w:rPr>
                <w:rFonts w:asciiTheme="minorHAnsi" w:hAnsiTheme="minorHAnsi" w:cstheme="minorHAnsi"/>
                <w:color w:val="231F20"/>
                <w:sz w:val="24"/>
                <w:szCs w:val="24"/>
              </w:rPr>
              <w:t>Is the integrity of control measures monitored and audited with full reports fed back into the management team?</w:t>
            </w:r>
          </w:p>
        </w:tc>
        <w:tc>
          <w:tcPr>
            <w:tcW w:w="567" w:type="dxa"/>
            <w:shd w:val="clear" w:color="auto" w:fill="auto"/>
          </w:tcPr>
          <w:p w14:paraId="668A34BB" w14:textId="453FA2B1"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5F15D348" w14:textId="1434B63B"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635759D4"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2A87F5F2" w14:textId="77777777" w:rsidTr="00044161">
        <w:trPr>
          <w:trHeight w:val="660"/>
        </w:trPr>
        <w:tc>
          <w:tcPr>
            <w:tcW w:w="4279" w:type="dxa"/>
            <w:shd w:val="clear" w:color="auto" w:fill="auto"/>
          </w:tcPr>
          <w:p w14:paraId="01739872" w14:textId="77777777" w:rsidR="00E14D96" w:rsidRPr="00F2493F" w:rsidRDefault="00E14D96" w:rsidP="002C77BF">
            <w:pPr>
              <w:pStyle w:val="TableParagraph"/>
              <w:spacing w:before="86" w:line="276" w:lineRule="auto"/>
              <w:ind w:left="113" w:right="142"/>
              <w:rPr>
                <w:rFonts w:asciiTheme="minorHAnsi" w:hAnsiTheme="minorHAnsi" w:cstheme="minorHAnsi"/>
                <w:sz w:val="24"/>
                <w:szCs w:val="24"/>
              </w:rPr>
            </w:pPr>
            <w:r w:rsidRPr="00F2493F">
              <w:rPr>
                <w:rFonts w:asciiTheme="minorHAnsi" w:hAnsiTheme="minorHAnsi" w:cstheme="minorHAnsi"/>
                <w:color w:val="231F20"/>
                <w:sz w:val="24"/>
                <w:szCs w:val="24"/>
              </w:rPr>
              <w:t>Are emergency procedures established to deal with fire and explosion?</w:t>
            </w:r>
          </w:p>
        </w:tc>
        <w:tc>
          <w:tcPr>
            <w:tcW w:w="567" w:type="dxa"/>
            <w:shd w:val="clear" w:color="auto" w:fill="auto"/>
          </w:tcPr>
          <w:p w14:paraId="4AABF2BA" w14:textId="0686DBE5"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418BB4F2" w14:textId="35512F0D"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27A97205"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030CE3A9" w14:textId="77777777" w:rsidTr="00044161">
        <w:trPr>
          <w:trHeight w:val="935"/>
        </w:trPr>
        <w:tc>
          <w:tcPr>
            <w:tcW w:w="4279" w:type="dxa"/>
            <w:shd w:val="clear" w:color="auto" w:fill="auto"/>
          </w:tcPr>
          <w:p w14:paraId="3CF30D5F" w14:textId="77777777" w:rsidR="00E14D96" w:rsidRPr="00F2493F" w:rsidRDefault="00E14D96" w:rsidP="002C77BF">
            <w:pPr>
              <w:pStyle w:val="TableParagraph"/>
              <w:spacing w:before="88" w:line="276" w:lineRule="auto"/>
              <w:ind w:left="113" w:right="142"/>
              <w:rPr>
                <w:rFonts w:asciiTheme="minorHAnsi" w:hAnsiTheme="minorHAnsi" w:cstheme="minorHAnsi"/>
                <w:sz w:val="24"/>
                <w:szCs w:val="24"/>
              </w:rPr>
            </w:pPr>
            <w:r w:rsidRPr="00F2493F">
              <w:rPr>
                <w:rFonts w:asciiTheme="minorHAnsi" w:hAnsiTheme="minorHAnsi" w:cstheme="minorHAnsi"/>
                <w:color w:val="231F20"/>
                <w:sz w:val="24"/>
                <w:szCs w:val="24"/>
              </w:rPr>
              <w:t>Where established as necessary, or there is uncertainty, have procedures been established for measuring concentrations of flammable vapour present?</w:t>
            </w:r>
          </w:p>
        </w:tc>
        <w:tc>
          <w:tcPr>
            <w:tcW w:w="567" w:type="dxa"/>
            <w:shd w:val="clear" w:color="auto" w:fill="auto"/>
          </w:tcPr>
          <w:p w14:paraId="5354C1CA" w14:textId="09BD204C"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759B38C6" w14:textId="7EAE8F51"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5EDDEE54"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66619F0D" w14:textId="77777777" w:rsidTr="00044161">
        <w:trPr>
          <w:trHeight w:val="673"/>
        </w:trPr>
        <w:tc>
          <w:tcPr>
            <w:tcW w:w="4279" w:type="dxa"/>
            <w:shd w:val="clear" w:color="auto" w:fill="auto"/>
          </w:tcPr>
          <w:p w14:paraId="20868763" w14:textId="77777777" w:rsidR="00E14D96" w:rsidRPr="00F2493F" w:rsidRDefault="00E14D96" w:rsidP="002C77BF">
            <w:pPr>
              <w:pStyle w:val="TableParagraph"/>
              <w:tabs>
                <w:tab w:val="left" w:pos="2999"/>
              </w:tabs>
              <w:spacing w:before="82" w:line="276" w:lineRule="auto"/>
              <w:ind w:left="113" w:right="142"/>
              <w:rPr>
                <w:rFonts w:asciiTheme="minorHAnsi" w:hAnsiTheme="minorHAnsi" w:cstheme="minorHAnsi"/>
                <w:sz w:val="24"/>
                <w:szCs w:val="24"/>
              </w:rPr>
            </w:pPr>
            <w:r w:rsidRPr="00F2493F">
              <w:rPr>
                <w:rFonts w:asciiTheme="minorHAnsi" w:hAnsiTheme="minorHAnsi" w:cstheme="minorHAnsi"/>
                <w:color w:val="231F20"/>
                <w:sz w:val="24"/>
                <w:szCs w:val="24"/>
              </w:rPr>
              <w:t>Are clear procedures established for the holding of waste materials containing or contaminated with flammable liquids?</w:t>
            </w:r>
          </w:p>
        </w:tc>
        <w:tc>
          <w:tcPr>
            <w:tcW w:w="567" w:type="dxa"/>
            <w:shd w:val="clear" w:color="auto" w:fill="auto"/>
          </w:tcPr>
          <w:p w14:paraId="6404B542" w14:textId="2D9A8A2E"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23AAA315" w14:textId="378CBF7A"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643F2B01" w14:textId="77777777" w:rsidR="00E14D96" w:rsidRPr="00F2493F" w:rsidRDefault="00E14D96" w:rsidP="002C77BF">
            <w:pPr>
              <w:pStyle w:val="TableParagraph"/>
              <w:spacing w:line="276" w:lineRule="auto"/>
              <w:rPr>
                <w:rFonts w:asciiTheme="minorHAnsi" w:hAnsiTheme="minorHAnsi" w:cstheme="minorHAnsi"/>
                <w:sz w:val="24"/>
                <w:szCs w:val="24"/>
              </w:rPr>
            </w:pPr>
          </w:p>
        </w:tc>
      </w:tr>
      <w:tr w:rsidR="00E14D96" w:rsidRPr="00F2493F" w14:paraId="2F320255" w14:textId="77777777" w:rsidTr="00044161">
        <w:trPr>
          <w:trHeight w:val="774"/>
        </w:trPr>
        <w:tc>
          <w:tcPr>
            <w:tcW w:w="4279" w:type="dxa"/>
            <w:shd w:val="clear" w:color="auto" w:fill="auto"/>
          </w:tcPr>
          <w:p w14:paraId="4A1F9FD2" w14:textId="77777777" w:rsidR="00E14D96" w:rsidRPr="00F2493F" w:rsidRDefault="00E14D96" w:rsidP="002C77BF">
            <w:pPr>
              <w:pStyle w:val="TableParagraph"/>
              <w:spacing w:before="72" w:line="276" w:lineRule="auto"/>
              <w:ind w:left="113" w:right="142"/>
              <w:rPr>
                <w:rFonts w:asciiTheme="minorHAnsi" w:hAnsiTheme="minorHAnsi" w:cstheme="minorHAnsi"/>
                <w:sz w:val="24"/>
                <w:szCs w:val="24"/>
              </w:rPr>
            </w:pPr>
            <w:r w:rsidRPr="00F2493F">
              <w:rPr>
                <w:rFonts w:asciiTheme="minorHAnsi" w:hAnsiTheme="minorHAnsi" w:cstheme="minorHAnsi"/>
                <w:color w:val="231F20"/>
                <w:sz w:val="24"/>
                <w:szCs w:val="24"/>
              </w:rPr>
              <w:t>Are all flammable liquids disposed of through an authorised waste chain?</w:t>
            </w:r>
          </w:p>
        </w:tc>
        <w:tc>
          <w:tcPr>
            <w:tcW w:w="567" w:type="dxa"/>
            <w:shd w:val="clear" w:color="auto" w:fill="auto"/>
          </w:tcPr>
          <w:p w14:paraId="3A431CEC" w14:textId="3B7B15BE"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567" w:type="dxa"/>
            <w:shd w:val="clear" w:color="auto" w:fill="auto"/>
          </w:tcPr>
          <w:p w14:paraId="3BB95736" w14:textId="1CB3DEE7" w:rsidR="00E14D96" w:rsidRPr="00F2493F" w:rsidRDefault="00E14D96" w:rsidP="002C77BF">
            <w:pPr>
              <w:pStyle w:val="TableParagraph"/>
              <w:spacing w:line="276" w:lineRule="auto"/>
              <w:jc w:val="center"/>
              <w:rPr>
                <w:rFonts w:asciiTheme="minorHAnsi" w:hAnsiTheme="minorHAnsi" w:cstheme="minorHAnsi"/>
                <w:sz w:val="24"/>
                <w:szCs w:val="24"/>
              </w:rPr>
            </w:pPr>
          </w:p>
        </w:tc>
        <w:tc>
          <w:tcPr>
            <w:tcW w:w="3772" w:type="dxa"/>
            <w:shd w:val="clear" w:color="auto" w:fill="auto"/>
          </w:tcPr>
          <w:p w14:paraId="5053856A" w14:textId="77777777" w:rsidR="00E14D96" w:rsidRPr="00F2493F" w:rsidRDefault="00E14D96" w:rsidP="002C77BF">
            <w:pPr>
              <w:pStyle w:val="TableParagraph"/>
              <w:spacing w:line="276" w:lineRule="auto"/>
              <w:rPr>
                <w:rFonts w:asciiTheme="minorHAnsi" w:hAnsiTheme="minorHAnsi" w:cstheme="minorHAnsi"/>
                <w:sz w:val="24"/>
                <w:szCs w:val="24"/>
              </w:rPr>
            </w:pPr>
          </w:p>
        </w:tc>
      </w:tr>
    </w:tbl>
    <w:p w14:paraId="7EA97102" w14:textId="7E4828CF" w:rsidR="008945B3" w:rsidRPr="00F2493F" w:rsidRDefault="008945B3" w:rsidP="00F2493F">
      <w:pPr>
        <w:pStyle w:val="BodyText"/>
        <w:spacing w:before="102" w:line="278" w:lineRule="auto"/>
        <w:ind w:right="114"/>
        <w:jc w:val="both"/>
        <w:rPr>
          <w:rFonts w:asciiTheme="minorHAnsi" w:hAnsiTheme="minorHAnsi" w:cstheme="minorHAnsi"/>
          <w:sz w:val="24"/>
          <w:szCs w:val="24"/>
        </w:rPr>
      </w:pPr>
    </w:p>
    <w:sectPr w:rsidR="008945B3" w:rsidRPr="00F2493F" w:rsidSect="00F2493F">
      <w:footerReference w:type="default" r:id="rId6"/>
      <w:type w:val="continuous"/>
      <w:pgSz w:w="12250" w:h="17180"/>
      <w:pgMar w:top="1440" w:right="1440" w:bottom="1440" w:left="1440" w:header="720" w:footer="11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45AD53" w14:textId="77777777" w:rsidR="00863FF7" w:rsidRDefault="00863FF7" w:rsidP="00F2493F">
      <w:r>
        <w:separator/>
      </w:r>
    </w:p>
  </w:endnote>
  <w:endnote w:type="continuationSeparator" w:id="0">
    <w:p w14:paraId="1D5EE1B6" w14:textId="77777777" w:rsidR="00863FF7" w:rsidRDefault="00863FF7" w:rsidP="00F24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CFD2D9" w14:textId="7165CB1A" w:rsidR="00F2493F" w:rsidRPr="00F2493F" w:rsidRDefault="00F2493F" w:rsidP="00F2493F">
    <w:pPr>
      <w:rPr>
        <w:rFonts w:asciiTheme="minorHAnsi" w:hAnsiTheme="minorHAnsi" w:cstheme="minorHAnsi"/>
        <w:sz w:val="12"/>
        <w:szCs w:val="12"/>
      </w:rPr>
    </w:pPr>
    <w:r w:rsidRPr="002940A4">
      <w:rPr>
        <w:rFonts w:asciiTheme="minorHAnsi" w:hAnsiTheme="minorHAnsi" w:cstheme="minorHAnsi"/>
        <w:b/>
        <w:i/>
        <w:iCs/>
        <w:sz w:val="12"/>
        <w:szCs w:val="12"/>
      </w:rPr>
      <w:t>© Agora Business Publications LLP.</w:t>
    </w:r>
    <w:r w:rsidRPr="002940A4">
      <w:rPr>
        <w:rFonts w:asciiTheme="minorHAnsi" w:hAnsiTheme="minorHAnsi" w:cstheme="minorHAnsi"/>
        <w:i/>
        <w:iCs/>
        <w:sz w:val="12"/>
        <w:szCs w:val="12"/>
      </w:rPr>
      <w:t xml:space="preserve"> The information in this document is for general guidance only and is not intended to address the circumstances of any particular individual or entity. The document may need to be tailored to suit individual circumstances and professional advice should be sought before any action is taken, or any decision is made to refrain from action. To the fullest extent permitted by law, Agora Business Publications LLP and our contributors do not accept liability for any direct, indirect, special, consequential or other losses or damages of whatsoever kind arising from any action or inaction of the user other than liability limited to the fee paid for the document.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4D8B29" w14:textId="77777777" w:rsidR="00863FF7" w:rsidRDefault="00863FF7" w:rsidP="00F2493F">
      <w:r>
        <w:separator/>
      </w:r>
    </w:p>
  </w:footnote>
  <w:footnote w:type="continuationSeparator" w:id="0">
    <w:p w14:paraId="0EC9A615" w14:textId="77777777" w:rsidR="00863FF7" w:rsidRDefault="00863FF7" w:rsidP="00F249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sDQyNjK3sLQwNjE1NDNT0lEKTi0uzszPAykwqgUARhRJJCwAAAA="/>
  </w:docVars>
  <w:rsids>
    <w:rsidRoot w:val="008945B3"/>
    <w:rsid w:val="00044161"/>
    <w:rsid w:val="002712EE"/>
    <w:rsid w:val="002C77BF"/>
    <w:rsid w:val="00316D93"/>
    <w:rsid w:val="003F4C4B"/>
    <w:rsid w:val="00525C87"/>
    <w:rsid w:val="00863FF7"/>
    <w:rsid w:val="008945B3"/>
    <w:rsid w:val="008C4971"/>
    <w:rsid w:val="008D77CA"/>
    <w:rsid w:val="009915B9"/>
    <w:rsid w:val="00C47E08"/>
    <w:rsid w:val="00C51A18"/>
    <w:rsid w:val="00DD283C"/>
    <w:rsid w:val="00E14D96"/>
    <w:rsid w:val="00F249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A01AD9"/>
  <w15:docId w15:val="{962FF6F5-C6A8-4204-9AC4-3BD6AD60C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rFonts w:ascii="Arial" w:eastAsia="Arial" w:hAnsi="Arial" w:cs="Arial"/>
      <w:sz w:val="12"/>
      <w:szCs w:val="12"/>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2493F"/>
    <w:pPr>
      <w:tabs>
        <w:tab w:val="center" w:pos="4513"/>
        <w:tab w:val="right" w:pos="9026"/>
      </w:tabs>
    </w:pPr>
  </w:style>
  <w:style w:type="character" w:customStyle="1" w:styleId="HeaderChar">
    <w:name w:val="Header Char"/>
    <w:basedOn w:val="DefaultParagraphFont"/>
    <w:link w:val="Header"/>
    <w:uiPriority w:val="99"/>
    <w:rsid w:val="00F2493F"/>
    <w:rPr>
      <w:rFonts w:ascii="Times New Roman" w:eastAsia="Times New Roman" w:hAnsi="Times New Roman" w:cs="Times New Roman"/>
    </w:rPr>
  </w:style>
  <w:style w:type="paragraph" w:styleId="Footer">
    <w:name w:val="footer"/>
    <w:basedOn w:val="Normal"/>
    <w:link w:val="FooterChar"/>
    <w:uiPriority w:val="99"/>
    <w:unhideWhenUsed/>
    <w:rsid w:val="00F2493F"/>
    <w:pPr>
      <w:tabs>
        <w:tab w:val="center" w:pos="4513"/>
        <w:tab w:val="right" w:pos="9026"/>
      </w:tabs>
    </w:pPr>
  </w:style>
  <w:style w:type="character" w:customStyle="1" w:styleId="FooterChar">
    <w:name w:val="Footer Char"/>
    <w:basedOn w:val="DefaultParagraphFont"/>
    <w:link w:val="Footer"/>
    <w:uiPriority w:val="99"/>
    <w:rsid w:val="00F2493F"/>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2</Pages>
  <Words>280</Words>
  <Characters>1601</Characters>
  <Application>Microsoft Office Word</Application>
  <DocSecurity>0</DocSecurity>
  <Lines>13</Lines>
  <Paragraphs>3</Paragraphs>
  <ScaleCrop>false</ScaleCrop>
  <Company/>
  <LinksUpToDate>false</LinksUpToDate>
  <CharactersWithSpaces>1878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HSA_JULY12</dc:title>
  <cp:lastModifiedBy>Niki Haunch</cp:lastModifiedBy>
  <cp:revision>11</cp:revision>
  <dcterms:created xsi:type="dcterms:W3CDTF">2019-07-07T09:38:00Z</dcterms:created>
  <dcterms:modified xsi:type="dcterms:W3CDTF">2021-02-04T11:33:00Z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2012-12-14T00:00:00Z</vt:filetime>
  </property>
  <property fmtid="{D5CDD505-2E9C-101B-9397-08002B2CF9AE}" pid="3" name="Creator">
    <vt:lpwstr>QuarkXPress(R) 9.31</vt:lpwstr>
  </property>
  <property fmtid="{D5CDD505-2E9C-101B-9397-08002B2CF9AE}" pid="4" name="LastSaved">
    <vt:filetime>2019-07-07T00:00:00Z</vt:filetime>
  </property>
</Properties>
</file>